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425" w:type="dxa"/>
        <w:tblLayout w:type="fixed"/>
        <w:tblLook w:val="04A0"/>
      </w:tblPr>
      <w:tblGrid>
        <w:gridCol w:w="2526"/>
        <w:gridCol w:w="2260"/>
        <w:gridCol w:w="1559"/>
        <w:gridCol w:w="1985"/>
        <w:gridCol w:w="1984"/>
        <w:gridCol w:w="2127"/>
        <w:gridCol w:w="1984"/>
      </w:tblGrid>
      <w:tr w:rsidR="009C2FBE" w:rsidTr="00E75A26">
        <w:tc>
          <w:tcPr>
            <w:tcW w:w="14425" w:type="dxa"/>
            <w:gridSpan w:val="7"/>
          </w:tcPr>
          <w:p w:rsidR="009C2FBE" w:rsidRPr="007F0562" w:rsidRDefault="007F0562" w:rsidP="00E32D8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S. d. I. - </w:t>
            </w:r>
            <w:r w:rsidRPr="007F0562">
              <w:rPr>
                <w:rFonts w:cs="Times New Roman"/>
                <w:b/>
                <w:sz w:val="24"/>
                <w:szCs w:val="24"/>
              </w:rPr>
              <w:t xml:space="preserve">I DISCORSI E LE PAROLE  </w:t>
            </w:r>
            <w:r>
              <w:rPr>
                <w:rFonts w:cs="Times New Roman"/>
                <w:b/>
                <w:sz w:val="24"/>
                <w:szCs w:val="24"/>
              </w:rPr>
              <w:t>-</w:t>
            </w:r>
            <w:r w:rsidRPr="007F0562">
              <w:rPr>
                <w:rFonts w:cs="Times New Roman"/>
                <w:b/>
                <w:sz w:val="24"/>
                <w:szCs w:val="24"/>
              </w:rPr>
              <w:t xml:space="preserve">   ANNI 5 </w:t>
            </w:r>
          </w:p>
        </w:tc>
      </w:tr>
      <w:tr w:rsidR="009C2FBE" w:rsidTr="00E75A26">
        <w:tc>
          <w:tcPr>
            <w:tcW w:w="2526" w:type="dxa"/>
          </w:tcPr>
          <w:p w:rsidR="009C2FBE" w:rsidRPr="007F0562" w:rsidRDefault="009C2FBE" w:rsidP="00E75A26">
            <w:pPr>
              <w:rPr>
                <w:rFonts w:cs="Times New Roman"/>
                <w:b/>
              </w:rPr>
            </w:pPr>
            <w:r w:rsidRPr="007F0562">
              <w:rPr>
                <w:rFonts w:cs="Times New Roman"/>
                <w:b/>
              </w:rPr>
              <w:t>DIMENSIONI</w:t>
            </w:r>
          </w:p>
        </w:tc>
        <w:tc>
          <w:tcPr>
            <w:tcW w:w="2260" w:type="dxa"/>
          </w:tcPr>
          <w:p w:rsidR="009C2FBE" w:rsidRPr="007F0562" w:rsidRDefault="009C2FBE" w:rsidP="00E75A26">
            <w:pPr>
              <w:rPr>
                <w:rFonts w:cs="Times New Roman"/>
                <w:b/>
              </w:rPr>
            </w:pPr>
            <w:r w:rsidRPr="007F0562">
              <w:rPr>
                <w:rFonts w:cs="Times New Roman"/>
                <w:b/>
              </w:rPr>
              <w:t>INDICATORI</w:t>
            </w:r>
          </w:p>
          <w:p w:rsidR="009C2FBE" w:rsidRPr="007F0562" w:rsidRDefault="009C2FBE" w:rsidP="00E75A26">
            <w:pPr>
              <w:rPr>
                <w:rFonts w:cs="Times New Roman"/>
                <w:b/>
              </w:rPr>
            </w:pPr>
          </w:p>
        </w:tc>
        <w:tc>
          <w:tcPr>
            <w:tcW w:w="1559" w:type="dxa"/>
          </w:tcPr>
          <w:p w:rsidR="009C2FBE" w:rsidRPr="007F0562" w:rsidRDefault="009C2FBE" w:rsidP="00E75A26">
            <w:pPr>
              <w:rPr>
                <w:rFonts w:cs="Times New Roman"/>
                <w:b/>
              </w:rPr>
            </w:pPr>
            <w:r w:rsidRPr="007F0562">
              <w:rPr>
                <w:rFonts w:cs="Times New Roman"/>
                <w:b/>
              </w:rPr>
              <w:t>CRITERI</w:t>
            </w:r>
          </w:p>
        </w:tc>
        <w:tc>
          <w:tcPr>
            <w:tcW w:w="1985" w:type="dxa"/>
          </w:tcPr>
          <w:p w:rsidR="009C2FBE" w:rsidRPr="007F0562" w:rsidRDefault="009C2FBE" w:rsidP="00E75A26">
            <w:pPr>
              <w:rPr>
                <w:rFonts w:cs="Times New Roman"/>
                <w:b/>
              </w:rPr>
            </w:pPr>
            <w:r w:rsidRPr="007F0562">
              <w:rPr>
                <w:rFonts w:cs="Times New Roman"/>
                <w:b/>
              </w:rPr>
              <w:t>LIVELLO NON</w:t>
            </w:r>
          </w:p>
          <w:p w:rsidR="009C2FBE" w:rsidRPr="007F0562" w:rsidRDefault="009C2FBE" w:rsidP="00E75A26">
            <w:pPr>
              <w:rPr>
                <w:rFonts w:cs="Times New Roman"/>
                <w:b/>
              </w:rPr>
            </w:pPr>
            <w:r w:rsidRPr="007F0562">
              <w:rPr>
                <w:rFonts w:cs="Times New Roman"/>
                <w:b/>
              </w:rPr>
              <w:t>RAGGIUNTO</w:t>
            </w:r>
          </w:p>
          <w:p w:rsidR="009C2FBE" w:rsidRPr="007F0562" w:rsidRDefault="00E32D88" w:rsidP="00E75A26">
            <w:pPr>
              <w:rPr>
                <w:rFonts w:cs="Times New Roman"/>
                <w:b/>
              </w:rPr>
            </w:pPr>
            <w:r w:rsidRPr="007F0562">
              <w:rPr>
                <w:rFonts w:cs="Times New Roman"/>
                <w:b/>
              </w:rPr>
              <w:t>Iniziale</w:t>
            </w:r>
            <w:r w:rsidR="009C2FBE" w:rsidRPr="007F0562">
              <w:rPr>
                <w:rFonts w:cs="Times New Roman"/>
                <w:b/>
              </w:rPr>
              <w:t xml:space="preserve">    </w:t>
            </w:r>
          </w:p>
        </w:tc>
        <w:tc>
          <w:tcPr>
            <w:tcW w:w="1984" w:type="dxa"/>
          </w:tcPr>
          <w:p w:rsidR="009C2FBE" w:rsidRPr="007F0562" w:rsidRDefault="009C2FBE" w:rsidP="00E75A26">
            <w:pPr>
              <w:rPr>
                <w:rFonts w:cs="Times New Roman"/>
                <w:b/>
              </w:rPr>
            </w:pPr>
            <w:r w:rsidRPr="007F0562">
              <w:rPr>
                <w:rFonts w:cs="Times New Roman"/>
                <w:b/>
              </w:rPr>
              <w:t>LIVELLO</w:t>
            </w:r>
          </w:p>
          <w:p w:rsidR="009C2FBE" w:rsidRPr="007F0562" w:rsidRDefault="009C2FBE" w:rsidP="00E75A26">
            <w:pPr>
              <w:rPr>
                <w:rFonts w:cs="Times New Roman"/>
                <w:b/>
              </w:rPr>
            </w:pPr>
            <w:r w:rsidRPr="007F0562">
              <w:rPr>
                <w:rFonts w:cs="Times New Roman"/>
                <w:b/>
              </w:rPr>
              <w:t>RAGGIUNTO</w:t>
            </w:r>
          </w:p>
          <w:p w:rsidR="009C2FBE" w:rsidRPr="007F0562" w:rsidRDefault="00E32D88" w:rsidP="00E75A26">
            <w:pPr>
              <w:rPr>
                <w:rFonts w:cs="Times New Roman"/>
                <w:b/>
              </w:rPr>
            </w:pPr>
            <w:r w:rsidRPr="007F0562">
              <w:rPr>
                <w:rFonts w:cs="Times New Roman"/>
                <w:b/>
              </w:rPr>
              <w:t>Base</w:t>
            </w:r>
          </w:p>
        </w:tc>
        <w:tc>
          <w:tcPr>
            <w:tcW w:w="2127" w:type="dxa"/>
          </w:tcPr>
          <w:p w:rsidR="009C2FBE" w:rsidRPr="007F0562" w:rsidRDefault="009C2FBE" w:rsidP="00E75A26">
            <w:pPr>
              <w:rPr>
                <w:rFonts w:cs="Times New Roman"/>
                <w:b/>
              </w:rPr>
            </w:pPr>
            <w:r w:rsidRPr="007F0562">
              <w:rPr>
                <w:rFonts w:cs="Times New Roman"/>
                <w:b/>
              </w:rPr>
              <w:t>LIVELLO</w:t>
            </w:r>
          </w:p>
          <w:p w:rsidR="009C2FBE" w:rsidRPr="007F0562" w:rsidRDefault="009C2FBE" w:rsidP="00E75A26">
            <w:pPr>
              <w:rPr>
                <w:rFonts w:cs="Times New Roman"/>
                <w:b/>
              </w:rPr>
            </w:pPr>
            <w:r w:rsidRPr="007F0562">
              <w:rPr>
                <w:rFonts w:cs="Times New Roman"/>
                <w:b/>
              </w:rPr>
              <w:t>PIENAMENTE</w:t>
            </w:r>
          </w:p>
          <w:p w:rsidR="009C2FBE" w:rsidRPr="007F0562" w:rsidRDefault="009C2FBE" w:rsidP="00E75A26">
            <w:pPr>
              <w:rPr>
                <w:rFonts w:cs="Times New Roman"/>
                <w:b/>
              </w:rPr>
            </w:pPr>
            <w:r w:rsidRPr="007F0562">
              <w:rPr>
                <w:rFonts w:cs="Times New Roman"/>
                <w:b/>
              </w:rPr>
              <w:t>RAGGIUNTO</w:t>
            </w:r>
          </w:p>
          <w:p w:rsidR="009C2FBE" w:rsidRPr="007F0562" w:rsidRDefault="00E32D88" w:rsidP="00E75A26">
            <w:pPr>
              <w:rPr>
                <w:rFonts w:cs="Times New Roman"/>
                <w:b/>
              </w:rPr>
            </w:pPr>
            <w:r w:rsidRPr="007F0562">
              <w:rPr>
                <w:rFonts w:cs="Times New Roman"/>
                <w:b/>
              </w:rPr>
              <w:t>Intermedio</w:t>
            </w:r>
          </w:p>
        </w:tc>
        <w:tc>
          <w:tcPr>
            <w:tcW w:w="1984" w:type="dxa"/>
          </w:tcPr>
          <w:p w:rsidR="009C2FBE" w:rsidRPr="007F0562" w:rsidRDefault="009C2FBE" w:rsidP="00E75A26">
            <w:pPr>
              <w:rPr>
                <w:rFonts w:cs="Times New Roman"/>
                <w:b/>
              </w:rPr>
            </w:pPr>
            <w:r w:rsidRPr="007F0562">
              <w:rPr>
                <w:rFonts w:cs="Times New Roman"/>
                <w:b/>
              </w:rPr>
              <w:t>LIVELLO</w:t>
            </w:r>
          </w:p>
          <w:p w:rsidR="009C2FBE" w:rsidRPr="007F0562" w:rsidRDefault="009C2FBE" w:rsidP="00E75A26">
            <w:pPr>
              <w:rPr>
                <w:rFonts w:cs="Times New Roman"/>
                <w:b/>
              </w:rPr>
            </w:pPr>
            <w:r w:rsidRPr="007F0562">
              <w:rPr>
                <w:rFonts w:cs="Times New Roman"/>
                <w:b/>
              </w:rPr>
              <w:t xml:space="preserve">ECCELLENTE </w:t>
            </w:r>
          </w:p>
          <w:p w:rsidR="009C2FBE" w:rsidRPr="007F0562" w:rsidRDefault="009C2FBE" w:rsidP="00E32D88">
            <w:pPr>
              <w:rPr>
                <w:rFonts w:cs="Times New Roman"/>
                <w:b/>
              </w:rPr>
            </w:pPr>
            <w:r w:rsidRPr="007F0562">
              <w:rPr>
                <w:rFonts w:cs="Times New Roman"/>
                <w:b/>
              </w:rPr>
              <w:t xml:space="preserve"> </w:t>
            </w:r>
            <w:r w:rsidR="00E32D88" w:rsidRPr="007F0562">
              <w:rPr>
                <w:rFonts w:cs="Times New Roman"/>
                <w:b/>
              </w:rPr>
              <w:t>Avanzato</w:t>
            </w:r>
            <w:r w:rsidRPr="007F0562">
              <w:rPr>
                <w:rFonts w:cs="Times New Roman"/>
                <w:b/>
              </w:rPr>
              <w:t xml:space="preserve">      </w:t>
            </w:r>
          </w:p>
        </w:tc>
      </w:tr>
      <w:tr w:rsidR="009C2FBE" w:rsidTr="00822A1E">
        <w:trPr>
          <w:trHeight w:val="1868"/>
        </w:trPr>
        <w:tc>
          <w:tcPr>
            <w:tcW w:w="2526" w:type="dxa"/>
          </w:tcPr>
          <w:p w:rsidR="003C69CD" w:rsidRPr="007F0562" w:rsidRDefault="007F0562" w:rsidP="007F0562">
            <w:pPr>
              <w:autoSpaceDE w:val="0"/>
              <w:autoSpaceDN w:val="0"/>
              <w:adjustRightInd w:val="0"/>
              <w:ind w:right="175"/>
              <w:rPr>
                <w:rFonts w:eastAsia="Times New Roman" w:cs="Times New Roman"/>
                <w:b/>
                <w:iCs/>
                <w:sz w:val="20"/>
                <w:szCs w:val="20"/>
                <w:lang w:eastAsia="it-IT"/>
              </w:rPr>
            </w:pPr>
            <w:r w:rsidRPr="007F0562">
              <w:rPr>
                <w:rFonts w:cs="Times New Roman"/>
                <w:b/>
                <w:sz w:val="20"/>
                <w:szCs w:val="20"/>
                <w:lang w:eastAsia="it-IT"/>
              </w:rPr>
              <w:t xml:space="preserve">RELAZIONI </w:t>
            </w:r>
            <w:r w:rsidRPr="007F0562">
              <w:rPr>
                <w:rFonts w:eastAsia="Times New Roman" w:cs="Times New Roman"/>
                <w:b/>
                <w:iCs/>
                <w:sz w:val="20"/>
                <w:szCs w:val="20"/>
                <w:lang w:eastAsia="it-IT"/>
              </w:rPr>
              <w:t xml:space="preserve">E RISPETTO DELL’ALTRO </w:t>
            </w:r>
          </w:p>
          <w:p w:rsidR="003C69CD" w:rsidRPr="007F0562" w:rsidRDefault="003C69CD" w:rsidP="007F0562">
            <w:pPr>
              <w:autoSpaceDE w:val="0"/>
              <w:autoSpaceDN w:val="0"/>
              <w:adjustRightInd w:val="0"/>
              <w:ind w:right="175"/>
              <w:rPr>
                <w:rFonts w:eastAsia="Times New Roman" w:cs="Times New Roman"/>
                <w:b/>
                <w:iCs/>
                <w:sz w:val="20"/>
                <w:szCs w:val="20"/>
                <w:lang w:eastAsia="it-IT"/>
              </w:rPr>
            </w:pPr>
          </w:p>
          <w:p w:rsidR="003C69CD" w:rsidRPr="007F0562" w:rsidRDefault="003C69CD" w:rsidP="007F0562">
            <w:pPr>
              <w:autoSpaceDE w:val="0"/>
              <w:autoSpaceDN w:val="0"/>
              <w:adjustRightInd w:val="0"/>
              <w:ind w:right="175"/>
              <w:rPr>
                <w:rFonts w:cs="Times New Roman"/>
                <w:b/>
                <w:sz w:val="20"/>
                <w:szCs w:val="20"/>
                <w:lang w:eastAsia="it-IT"/>
              </w:rPr>
            </w:pPr>
          </w:p>
          <w:p w:rsidR="003C69CD" w:rsidRPr="007F0562" w:rsidRDefault="003C69CD" w:rsidP="007F0562">
            <w:pPr>
              <w:autoSpaceDE w:val="0"/>
              <w:autoSpaceDN w:val="0"/>
              <w:adjustRightInd w:val="0"/>
              <w:ind w:right="175"/>
              <w:rPr>
                <w:rFonts w:cs="Times New Roman"/>
                <w:b/>
                <w:sz w:val="20"/>
                <w:szCs w:val="20"/>
                <w:lang w:eastAsia="it-IT"/>
              </w:rPr>
            </w:pPr>
          </w:p>
          <w:p w:rsidR="00822A1E" w:rsidRPr="007F0562" w:rsidRDefault="007F0562" w:rsidP="007F0562">
            <w:pPr>
              <w:autoSpaceDE w:val="0"/>
              <w:autoSpaceDN w:val="0"/>
              <w:adjustRightInd w:val="0"/>
              <w:ind w:right="175"/>
              <w:rPr>
                <w:rFonts w:cs="Times New Roman"/>
                <w:b/>
                <w:sz w:val="20"/>
                <w:szCs w:val="20"/>
                <w:lang w:eastAsia="it-IT"/>
              </w:rPr>
            </w:pPr>
            <w:r w:rsidRPr="007F0562">
              <w:rPr>
                <w:rFonts w:cs="Times New Roman"/>
                <w:b/>
                <w:sz w:val="20"/>
                <w:szCs w:val="20"/>
                <w:lang w:eastAsia="it-IT"/>
              </w:rPr>
              <w:t>CONFRONTI, DIALOGHI, CONVERSAZIONI.</w:t>
            </w:r>
          </w:p>
          <w:p w:rsidR="003C69CD" w:rsidRPr="007F0562" w:rsidRDefault="003C69CD" w:rsidP="007F0562">
            <w:pPr>
              <w:autoSpaceDE w:val="0"/>
              <w:autoSpaceDN w:val="0"/>
              <w:adjustRightInd w:val="0"/>
              <w:ind w:right="175"/>
              <w:rPr>
                <w:rFonts w:cs="Times New Roman"/>
                <w:b/>
                <w:sz w:val="20"/>
                <w:szCs w:val="20"/>
                <w:lang w:eastAsia="it-IT"/>
              </w:rPr>
            </w:pPr>
          </w:p>
          <w:p w:rsidR="00822A1E" w:rsidRPr="007F0562" w:rsidRDefault="00822A1E" w:rsidP="007F0562">
            <w:pPr>
              <w:autoSpaceDE w:val="0"/>
              <w:autoSpaceDN w:val="0"/>
              <w:adjustRightInd w:val="0"/>
              <w:ind w:right="175"/>
              <w:rPr>
                <w:rFonts w:eastAsia="Times New Roman" w:cs="Times New Roman"/>
                <w:b/>
                <w:iCs/>
                <w:sz w:val="20"/>
                <w:szCs w:val="20"/>
                <w:lang w:eastAsia="it-IT"/>
              </w:rPr>
            </w:pPr>
          </w:p>
          <w:p w:rsidR="009C2FBE" w:rsidRPr="007F0562" w:rsidRDefault="009C2FBE" w:rsidP="007F0562">
            <w:pPr>
              <w:autoSpaceDE w:val="0"/>
              <w:autoSpaceDN w:val="0"/>
              <w:adjustRightInd w:val="0"/>
              <w:ind w:right="175"/>
              <w:rPr>
                <w:rFonts w:eastAsia="Times New Roman" w:cs="Times New Roman"/>
                <w:b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2260" w:type="dxa"/>
          </w:tcPr>
          <w:p w:rsidR="00A33C9E" w:rsidRPr="007F0562" w:rsidRDefault="007F0562" w:rsidP="007F0562">
            <w:pPr>
              <w:rPr>
                <w:rFonts w:cs="Times New Roman"/>
                <w:sz w:val="20"/>
                <w:szCs w:val="20"/>
              </w:rPr>
            </w:pPr>
            <w:r w:rsidRPr="007F0562">
              <w:rPr>
                <w:rFonts w:cs="Times New Roman"/>
                <w:sz w:val="20"/>
                <w:szCs w:val="20"/>
              </w:rPr>
              <w:t xml:space="preserve">RELAZIONARSI </w:t>
            </w:r>
          </w:p>
          <w:p w:rsidR="00822A1E" w:rsidRPr="007F0562" w:rsidRDefault="00822A1E" w:rsidP="007F0562">
            <w:pPr>
              <w:rPr>
                <w:rFonts w:cs="Times New Roman"/>
                <w:sz w:val="20"/>
                <w:szCs w:val="20"/>
              </w:rPr>
            </w:pPr>
          </w:p>
          <w:p w:rsidR="00822A1E" w:rsidRPr="007F0562" w:rsidRDefault="00822A1E" w:rsidP="007F0562">
            <w:pPr>
              <w:rPr>
                <w:rFonts w:cs="Times New Roman"/>
                <w:sz w:val="20"/>
                <w:szCs w:val="20"/>
              </w:rPr>
            </w:pPr>
          </w:p>
          <w:p w:rsidR="00822A1E" w:rsidRPr="007F0562" w:rsidRDefault="00822A1E" w:rsidP="007F0562">
            <w:pPr>
              <w:rPr>
                <w:rFonts w:cs="Times New Roman"/>
                <w:sz w:val="20"/>
                <w:szCs w:val="20"/>
              </w:rPr>
            </w:pPr>
          </w:p>
          <w:p w:rsidR="00822A1E" w:rsidRPr="007F0562" w:rsidRDefault="00822A1E" w:rsidP="007F0562">
            <w:pPr>
              <w:rPr>
                <w:rFonts w:cs="Times New Roman"/>
                <w:sz w:val="20"/>
                <w:szCs w:val="20"/>
              </w:rPr>
            </w:pPr>
          </w:p>
          <w:p w:rsidR="009C2FBE" w:rsidRPr="007F0562" w:rsidRDefault="007F0562" w:rsidP="007F0562">
            <w:pPr>
              <w:rPr>
                <w:rFonts w:cs="Times New Roman"/>
                <w:sz w:val="20"/>
                <w:szCs w:val="20"/>
              </w:rPr>
            </w:pPr>
            <w:r w:rsidRPr="007F0562">
              <w:rPr>
                <w:rFonts w:cs="Times New Roman"/>
                <w:sz w:val="20"/>
                <w:szCs w:val="20"/>
              </w:rPr>
              <w:t>COMUNICARE ORALMENTE</w:t>
            </w:r>
          </w:p>
        </w:tc>
        <w:tc>
          <w:tcPr>
            <w:tcW w:w="1559" w:type="dxa"/>
          </w:tcPr>
          <w:p w:rsidR="00822A1E" w:rsidRPr="007F0562" w:rsidRDefault="00822A1E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>-</w:t>
            </w:r>
            <w:r w:rsidR="00A33C9E" w:rsidRPr="007F0562">
              <w:rPr>
                <w:rFonts w:cs="Times New Roman"/>
              </w:rPr>
              <w:t>Capacità di stabilire relazion</w:t>
            </w:r>
            <w:r w:rsidRPr="007F0562">
              <w:rPr>
                <w:rFonts w:cs="Times New Roman"/>
              </w:rPr>
              <w:t>i</w:t>
            </w:r>
          </w:p>
          <w:p w:rsidR="00822A1E" w:rsidRPr="007F0562" w:rsidRDefault="00822A1E" w:rsidP="007F0562">
            <w:pPr>
              <w:rPr>
                <w:rFonts w:cs="Times New Roman"/>
              </w:rPr>
            </w:pPr>
          </w:p>
          <w:p w:rsidR="00822A1E" w:rsidRPr="007F0562" w:rsidRDefault="00822A1E" w:rsidP="007F0562">
            <w:pPr>
              <w:rPr>
                <w:rFonts w:cs="Times New Roman"/>
              </w:rPr>
            </w:pPr>
          </w:p>
          <w:p w:rsidR="008919C6" w:rsidRPr="007F0562" w:rsidRDefault="008919C6" w:rsidP="007F0562">
            <w:pPr>
              <w:rPr>
                <w:rFonts w:cs="Times New Roman"/>
              </w:rPr>
            </w:pPr>
          </w:p>
          <w:p w:rsidR="009C2FBE" w:rsidRPr="007F0562" w:rsidRDefault="009C2FBE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 xml:space="preserve">- </w:t>
            </w:r>
            <w:r w:rsidR="005B5510" w:rsidRPr="007F0562">
              <w:rPr>
                <w:rFonts w:cs="Times New Roman"/>
              </w:rPr>
              <w:t xml:space="preserve"> Chi</w:t>
            </w:r>
            <w:r w:rsidR="00C1721A" w:rsidRPr="007F0562">
              <w:rPr>
                <w:rFonts w:cs="Times New Roman"/>
              </w:rPr>
              <w:t>arezza e correttezza espositiva</w:t>
            </w:r>
          </w:p>
        </w:tc>
        <w:tc>
          <w:tcPr>
            <w:tcW w:w="1985" w:type="dxa"/>
          </w:tcPr>
          <w:p w:rsidR="009C2FBE" w:rsidRPr="007F0562" w:rsidRDefault="003B28C7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 xml:space="preserve">Molte </w:t>
            </w:r>
            <w:r w:rsidR="009C2FBE" w:rsidRPr="007F0562">
              <w:rPr>
                <w:rFonts w:cs="Times New Roman"/>
              </w:rPr>
              <w:t xml:space="preserve"> difficoltà a stabilire relazioni.</w:t>
            </w:r>
          </w:p>
          <w:p w:rsidR="00A33C9E" w:rsidRPr="007F0562" w:rsidRDefault="00A33C9E" w:rsidP="007F0562">
            <w:pPr>
              <w:rPr>
                <w:rFonts w:cs="Times New Roman"/>
              </w:rPr>
            </w:pPr>
          </w:p>
          <w:p w:rsidR="00822A1E" w:rsidRPr="007F0562" w:rsidRDefault="00822A1E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822A1E" w:rsidRPr="007F0562" w:rsidRDefault="00822A1E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8919C6" w:rsidRPr="007F0562" w:rsidRDefault="008919C6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9C2FBE" w:rsidRPr="007F0562" w:rsidRDefault="003B28C7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7F0562">
              <w:rPr>
                <w:rFonts w:cs="Times New Roman"/>
              </w:rPr>
              <w:t>L</w:t>
            </w:r>
            <w:r w:rsidR="009C2FBE" w:rsidRPr="007F0562">
              <w:rPr>
                <w:rFonts w:cs="Times New Roman"/>
              </w:rPr>
              <w:t>e forme di</w:t>
            </w:r>
            <w:r w:rsidRPr="007F0562">
              <w:rPr>
                <w:rFonts w:cs="Times New Roman"/>
              </w:rPr>
              <w:t xml:space="preserve"> comunicazione presentano  carenze</w:t>
            </w:r>
          </w:p>
        </w:tc>
        <w:tc>
          <w:tcPr>
            <w:tcW w:w="1984" w:type="dxa"/>
          </w:tcPr>
          <w:p w:rsidR="009C2FBE" w:rsidRPr="007F0562" w:rsidRDefault="003B28C7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>Sufficiente capacità di stabilire</w:t>
            </w:r>
            <w:r w:rsidR="009C2FBE" w:rsidRPr="007F0562">
              <w:rPr>
                <w:rFonts w:cs="Times New Roman"/>
              </w:rPr>
              <w:t xml:space="preserve"> relazioni in situazioni semplici e talvolta in situazioni complesse.</w:t>
            </w:r>
          </w:p>
          <w:p w:rsidR="00822A1E" w:rsidRPr="007F0562" w:rsidRDefault="00822A1E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>Sufficiente grado di comunicazione e accettazione dell’altro</w:t>
            </w:r>
          </w:p>
        </w:tc>
        <w:tc>
          <w:tcPr>
            <w:tcW w:w="2127" w:type="dxa"/>
          </w:tcPr>
          <w:p w:rsidR="007803E0" w:rsidRPr="007F0562" w:rsidRDefault="003B28C7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 xml:space="preserve">Buona capacità di stabilire </w:t>
            </w:r>
            <w:r w:rsidR="009C2FBE" w:rsidRPr="007F0562">
              <w:rPr>
                <w:rFonts w:cs="Times New Roman"/>
              </w:rPr>
              <w:t xml:space="preserve"> relazioni  in situazioni complesse.</w:t>
            </w:r>
          </w:p>
          <w:p w:rsidR="00822A1E" w:rsidRPr="007F0562" w:rsidRDefault="00822A1E" w:rsidP="007F0562">
            <w:pPr>
              <w:rPr>
                <w:rFonts w:cs="Times New Roman"/>
                <w:color w:val="FF0000"/>
              </w:rPr>
            </w:pPr>
          </w:p>
          <w:p w:rsidR="008919C6" w:rsidRPr="007F0562" w:rsidRDefault="008919C6" w:rsidP="007F0562">
            <w:pPr>
              <w:rPr>
                <w:rFonts w:cs="Times New Roman"/>
                <w:color w:val="FF0000"/>
              </w:rPr>
            </w:pPr>
          </w:p>
          <w:p w:rsidR="007803E0" w:rsidRPr="007F0562" w:rsidRDefault="003B28C7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7F0562">
              <w:rPr>
                <w:rFonts w:cs="Times New Roman"/>
              </w:rPr>
              <w:t>B</w:t>
            </w:r>
            <w:r w:rsidR="007803E0" w:rsidRPr="007F0562">
              <w:rPr>
                <w:rFonts w:cs="Times New Roman"/>
              </w:rPr>
              <w:t>uon livello di capacità comunicative.</w:t>
            </w:r>
          </w:p>
          <w:p w:rsidR="00822A1E" w:rsidRPr="007F0562" w:rsidRDefault="00822A1E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7F0562">
              <w:rPr>
                <w:rFonts w:cs="Times New Roman"/>
              </w:rPr>
              <w:t>Rispetto verso adulti</w:t>
            </w:r>
            <w:r w:rsidR="008919C6" w:rsidRPr="007F0562">
              <w:rPr>
                <w:rFonts w:cs="Times New Roman"/>
              </w:rPr>
              <w:t xml:space="preserve"> e </w:t>
            </w:r>
            <w:r w:rsidRPr="007F0562">
              <w:rPr>
                <w:rFonts w:cs="Times New Roman"/>
              </w:rPr>
              <w:t>coetanei</w:t>
            </w:r>
          </w:p>
        </w:tc>
        <w:tc>
          <w:tcPr>
            <w:tcW w:w="1984" w:type="dxa"/>
          </w:tcPr>
          <w:p w:rsidR="007803E0" w:rsidRPr="007F0562" w:rsidRDefault="003B28C7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>Eccellente capacità di stabilire</w:t>
            </w:r>
            <w:r w:rsidR="009C2FBE" w:rsidRPr="007F0562">
              <w:rPr>
                <w:rFonts w:cs="Times New Roman"/>
              </w:rPr>
              <w:t xml:space="preserve"> relazioni in qualsiasi situazione.</w:t>
            </w:r>
          </w:p>
          <w:p w:rsidR="009C2FBE" w:rsidRPr="007F0562" w:rsidRDefault="003B28C7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7F0562">
              <w:rPr>
                <w:rFonts w:cs="Times New Roman"/>
              </w:rPr>
              <w:t xml:space="preserve">Eccellenti </w:t>
            </w:r>
            <w:r w:rsidR="007803E0" w:rsidRPr="007F0562">
              <w:rPr>
                <w:rFonts w:cs="Times New Roman"/>
              </w:rPr>
              <w:t>abilità comunicative</w:t>
            </w:r>
            <w:r w:rsidRPr="007F0562">
              <w:rPr>
                <w:rFonts w:cs="Times New Roman"/>
              </w:rPr>
              <w:t xml:space="preserve"> nel grande gruppo per </w:t>
            </w:r>
          </w:p>
          <w:p w:rsidR="00A33C9E" w:rsidRPr="007F0562" w:rsidRDefault="00A33C9E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7F0562">
              <w:rPr>
                <w:rFonts w:cs="Times New Roman"/>
              </w:rPr>
              <w:t>tempi  lunghi.</w:t>
            </w:r>
          </w:p>
          <w:p w:rsidR="00822A1E" w:rsidRDefault="00822A1E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7F0562">
              <w:rPr>
                <w:rFonts w:cs="Times New Roman"/>
              </w:rPr>
              <w:t>Eccellente capacità di accettare e rispettare l’altro.</w:t>
            </w:r>
          </w:p>
          <w:p w:rsidR="007F0562" w:rsidRPr="007F0562" w:rsidRDefault="007F0562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A33C9E" w:rsidTr="0077133C">
        <w:trPr>
          <w:trHeight w:val="2097"/>
        </w:trPr>
        <w:tc>
          <w:tcPr>
            <w:tcW w:w="2526" w:type="dxa"/>
          </w:tcPr>
          <w:p w:rsidR="00A33C9E" w:rsidRPr="007F0562" w:rsidRDefault="007F0562" w:rsidP="007F0562">
            <w:pPr>
              <w:autoSpaceDE w:val="0"/>
              <w:autoSpaceDN w:val="0"/>
              <w:adjustRightInd w:val="0"/>
              <w:ind w:right="175"/>
              <w:rPr>
                <w:rFonts w:eastAsia="Times New Roman" w:cs="Times New Roman"/>
                <w:b/>
                <w:iCs/>
                <w:sz w:val="20"/>
                <w:szCs w:val="20"/>
                <w:lang w:eastAsia="it-IT"/>
              </w:rPr>
            </w:pPr>
            <w:r w:rsidRPr="007F0562">
              <w:rPr>
                <w:rFonts w:eastAsia="Times New Roman" w:cs="Times New Roman"/>
                <w:b/>
                <w:iCs/>
                <w:sz w:val="20"/>
                <w:szCs w:val="20"/>
                <w:lang w:eastAsia="it-IT"/>
              </w:rPr>
              <w:t>ASCOLTO, COMPRENSIONE E RIELABORAZIONE IN FORMA ORIGINALE</w:t>
            </w:r>
          </w:p>
          <w:p w:rsidR="00A33C9E" w:rsidRPr="007F0562" w:rsidRDefault="00A33C9E" w:rsidP="007F0562">
            <w:pPr>
              <w:autoSpaceDE w:val="0"/>
              <w:autoSpaceDN w:val="0"/>
              <w:adjustRightInd w:val="0"/>
              <w:ind w:left="720"/>
              <w:rPr>
                <w:rFonts w:cs="Times New Roman"/>
                <w:b/>
                <w:sz w:val="20"/>
                <w:szCs w:val="20"/>
                <w:lang w:eastAsia="it-IT"/>
              </w:rPr>
            </w:pPr>
          </w:p>
        </w:tc>
        <w:tc>
          <w:tcPr>
            <w:tcW w:w="2260" w:type="dxa"/>
          </w:tcPr>
          <w:p w:rsidR="00A33C9E" w:rsidRPr="007F0562" w:rsidRDefault="007F0562" w:rsidP="007F0562">
            <w:pPr>
              <w:rPr>
                <w:rFonts w:cs="Times New Roman"/>
                <w:sz w:val="20"/>
                <w:szCs w:val="20"/>
              </w:rPr>
            </w:pPr>
            <w:r w:rsidRPr="007F0562">
              <w:rPr>
                <w:rFonts w:cs="Times New Roman"/>
                <w:sz w:val="20"/>
                <w:szCs w:val="20"/>
              </w:rPr>
              <w:t xml:space="preserve">ASCOLTARE, COMPRENDERE, RIELABORARE </w:t>
            </w:r>
          </w:p>
        </w:tc>
        <w:tc>
          <w:tcPr>
            <w:tcW w:w="1559" w:type="dxa"/>
          </w:tcPr>
          <w:p w:rsidR="00A33C9E" w:rsidRPr="007F0562" w:rsidRDefault="00B503C1" w:rsidP="007F0562">
            <w:pPr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  <w:r w:rsidR="008919C6" w:rsidRPr="007F0562">
              <w:rPr>
                <w:rFonts w:cs="Times New Roman"/>
              </w:rPr>
              <w:t>Ascolto, comprensione, memorizzazione, rielaborazione</w:t>
            </w:r>
          </w:p>
        </w:tc>
        <w:tc>
          <w:tcPr>
            <w:tcW w:w="1985" w:type="dxa"/>
          </w:tcPr>
          <w:p w:rsidR="00A33C9E" w:rsidRPr="007F0562" w:rsidRDefault="00A33C9E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 xml:space="preserve">Limitata capacità di  ascolto,comprensione di racconti, </w:t>
            </w:r>
          </w:p>
          <w:p w:rsidR="00A33C9E" w:rsidRPr="007F0562" w:rsidRDefault="00A33C9E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>memorizzazione di canti, poesie e filastrocche.</w:t>
            </w:r>
          </w:p>
          <w:p w:rsidR="003C69CD" w:rsidRPr="007F0562" w:rsidRDefault="003C69CD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>Assente la rielaborazione</w:t>
            </w:r>
          </w:p>
        </w:tc>
        <w:tc>
          <w:tcPr>
            <w:tcW w:w="1984" w:type="dxa"/>
          </w:tcPr>
          <w:p w:rsidR="00A33C9E" w:rsidRPr="007F0562" w:rsidRDefault="0077133C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7F0562">
              <w:rPr>
                <w:rFonts w:cs="Times New Roman"/>
              </w:rPr>
              <w:t>Sufficiente capacità di ascolto, comprensione e memorizzazione</w:t>
            </w:r>
            <w:r w:rsidR="003C69CD" w:rsidRPr="007F0562">
              <w:rPr>
                <w:rFonts w:cs="Times New Roman"/>
              </w:rPr>
              <w:t>.</w:t>
            </w:r>
          </w:p>
          <w:p w:rsidR="003C69CD" w:rsidRPr="007F0562" w:rsidRDefault="003C69CD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7F0562">
              <w:rPr>
                <w:rFonts w:cs="Times New Roman"/>
              </w:rPr>
              <w:t>Sufficiente capacità di rielaborare.</w:t>
            </w:r>
          </w:p>
        </w:tc>
        <w:tc>
          <w:tcPr>
            <w:tcW w:w="2127" w:type="dxa"/>
          </w:tcPr>
          <w:p w:rsidR="00A33C9E" w:rsidRPr="007F0562" w:rsidRDefault="008919C6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 xml:space="preserve">Buona capacità di ascolto, </w:t>
            </w:r>
            <w:r w:rsidR="0077133C" w:rsidRPr="007F0562">
              <w:rPr>
                <w:rFonts w:cs="Times New Roman"/>
              </w:rPr>
              <w:t>comprensione, memorizzazione e rielaborazione</w:t>
            </w:r>
            <w:r w:rsidR="003C69CD" w:rsidRPr="007F0562">
              <w:rPr>
                <w:rFonts w:cs="Times New Roman"/>
              </w:rPr>
              <w:t xml:space="preserve"> anche utilizzando </w:t>
            </w:r>
            <w:r w:rsidR="0095611B" w:rsidRPr="007F0562">
              <w:rPr>
                <w:rFonts w:cs="Times New Roman"/>
              </w:rPr>
              <w:t>diversità di espressione</w:t>
            </w:r>
          </w:p>
        </w:tc>
        <w:tc>
          <w:tcPr>
            <w:tcW w:w="1984" w:type="dxa"/>
          </w:tcPr>
          <w:p w:rsidR="0077133C" w:rsidRPr="007F0562" w:rsidRDefault="0077133C" w:rsidP="007F0562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  <w:r w:rsidRPr="007F0562">
              <w:rPr>
                <w:rFonts w:cs="Times New Roman"/>
              </w:rPr>
              <w:t>Eccellente capacità di ascolto e memorizzazione.</w:t>
            </w:r>
          </w:p>
          <w:p w:rsidR="00A33C9E" w:rsidRDefault="00A33C9E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7F0562">
              <w:rPr>
                <w:rFonts w:cs="Times New Roman"/>
              </w:rPr>
              <w:t>Comprensione e rielaborazione in vari codici espressivi di testi, poesie, racconti canti ecc.</w:t>
            </w:r>
          </w:p>
          <w:p w:rsidR="007F0562" w:rsidRPr="007F0562" w:rsidRDefault="007F0562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C2FBE" w:rsidTr="00E75A26">
        <w:tc>
          <w:tcPr>
            <w:tcW w:w="2526" w:type="dxa"/>
          </w:tcPr>
          <w:p w:rsidR="0077133C" w:rsidRPr="007F0562" w:rsidRDefault="007F0562" w:rsidP="007F0562">
            <w:pPr>
              <w:rPr>
                <w:rFonts w:cs="Times New Roman"/>
                <w:b/>
                <w:sz w:val="20"/>
                <w:szCs w:val="20"/>
              </w:rPr>
            </w:pPr>
            <w:r w:rsidRPr="007F0562">
              <w:rPr>
                <w:rFonts w:cs="Times New Roman"/>
                <w:b/>
                <w:sz w:val="20"/>
                <w:szCs w:val="20"/>
              </w:rPr>
              <w:t xml:space="preserve">LETTURA, COMPRENSIONE  ED ESPOSIZIONE   </w:t>
            </w:r>
          </w:p>
          <w:p w:rsidR="009C2FBE" w:rsidRPr="007F0562" w:rsidRDefault="009C2FBE" w:rsidP="007F0562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260" w:type="dxa"/>
          </w:tcPr>
          <w:p w:rsidR="009C2FBE" w:rsidRPr="007F0562" w:rsidRDefault="007F0562" w:rsidP="007F0562">
            <w:pPr>
              <w:rPr>
                <w:rFonts w:cs="Times New Roman"/>
                <w:sz w:val="20"/>
                <w:szCs w:val="20"/>
              </w:rPr>
            </w:pPr>
            <w:r w:rsidRPr="007F0562">
              <w:rPr>
                <w:rFonts w:cs="Times New Roman"/>
                <w:sz w:val="20"/>
                <w:szCs w:val="20"/>
              </w:rPr>
              <w:t>LEGGERE E COMPRENDERE</w:t>
            </w:r>
          </w:p>
          <w:p w:rsidR="009C2FBE" w:rsidRPr="007F0562" w:rsidRDefault="007F0562" w:rsidP="007F0562">
            <w:pPr>
              <w:rPr>
                <w:rFonts w:cs="Times New Roman"/>
                <w:color w:val="FF0000"/>
                <w:sz w:val="20"/>
                <w:szCs w:val="20"/>
              </w:rPr>
            </w:pPr>
            <w:r w:rsidRPr="007F0562">
              <w:rPr>
                <w:rFonts w:cs="Times New Roman"/>
                <w:sz w:val="20"/>
                <w:szCs w:val="20"/>
              </w:rPr>
              <w:t>LE IMMAGINI</w:t>
            </w:r>
          </w:p>
        </w:tc>
        <w:tc>
          <w:tcPr>
            <w:tcW w:w="1559" w:type="dxa"/>
          </w:tcPr>
          <w:p w:rsidR="009C2FBE" w:rsidRPr="007F0562" w:rsidRDefault="00B503C1" w:rsidP="007F0562">
            <w:pPr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  <w:r w:rsidR="0063029B" w:rsidRPr="007F0562">
              <w:rPr>
                <w:rFonts w:cs="Times New Roman"/>
              </w:rPr>
              <w:t xml:space="preserve"> Capacità di leggere e capire le immagini</w:t>
            </w:r>
          </w:p>
        </w:tc>
        <w:tc>
          <w:tcPr>
            <w:tcW w:w="1985" w:type="dxa"/>
          </w:tcPr>
          <w:p w:rsidR="009C2FBE" w:rsidRPr="007F0562" w:rsidRDefault="00714232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>Esposizione  confusa  e scorretta</w:t>
            </w:r>
          </w:p>
        </w:tc>
        <w:tc>
          <w:tcPr>
            <w:tcW w:w="1984" w:type="dxa"/>
          </w:tcPr>
          <w:p w:rsidR="009C2FBE" w:rsidRPr="007F0562" w:rsidRDefault="00820B13" w:rsidP="007F0562">
            <w:pPr>
              <w:rPr>
                <w:rFonts w:cs="Times New Roman"/>
                <w:color w:val="FF0000"/>
              </w:rPr>
            </w:pPr>
            <w:r w:rsidRPr="007F0562">
              <w:rPr>
                <w:rFonts w:cs="Times New Roman"/>
              </w:rPr>
              <w:t>Ascolta e comprende racconti, testi e poesie.</w:t>
            </w:r>
          </w:p>
        </w:tc>
        <w:tc>
          <w:tcPr>
            <w:tcW w:w="2127" w:type="dxa"/>
          </w:tcPr>
          <w:p w:rsidR="00820B13" w:rsidRPr="007F0562" w:rsidRDefault="00820B13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>Esposizione chiara, corretta e appropriata.</w:t>
            </w:r>
          </w:p>
          <w:p w:rsidR="009C2FBE" w:rsidRPr="007F0562" w:rsidRDefault="0063029B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>Comprende e rielabora</w:t>
            </w:r>
          </w:p>
        </w:tc>
        <w:tc>
          <w:tcPr>
            <w:tcW w:w="1984" w:type="dxa"/>
          </w:tcPr>
          <w:p w:rsidR="009C2FBE" w:rsidRDefault="00820B13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>Esposizione</w:t>
            </w:r>
            <w:r w:rsidR="00714232" w:rsidRPr="007F0562">
              <w:rPr>
                <w:rFonts w:cs="Times New Roman"/>
              </w:rPr>
              <w:t xml:space="preserve"> molto</w:t>
            </w:r>
            <w:r w:rsidRPr="007F0562">
              <w:rPr>
                <w:rFonts w:cs="Times New Roman"/>
              </w:rPr>
              <w:t xml:space="preserve"> chiara, corretta, appropriata, scorrevole ed efficace.</w:t>
            </w:r>
          </w:p>
          <w:p w:rsidR="007F0562" w:rsidRDefault="007F0562" w:rsidP="007F0562">
            <w:pPr>
              <w:rPr>
                <w:rFonts w:cs="Times New Roman"/>
              </w:rPr>
            </w:pPr>
          </w:p>
          <w:p w:rsidR="007F0562" w:rsidRDefault="007F0562" w:rsidP="007F0562">
            <w:pPr>
              <w:rPr>
                <w:rFonts w:cs="Times New Roman"/>
              </w:rPr>
            </w:pPr>
          </w:p>
          <w:p w:rsidR="007F0562" w:rsidRPr="007F0562" w:rsidRDefault="007F0562" w:rsidP="007F0562">
            <w:pPr>
              <w:rPr>
                <w:rFonts w:cs="Times New Roman"/>
              </w:rPr>
            </w:pPr>
          </w:p>
        </w:tc>
      </w:tr>
      <w:tr w:rsidR="00B503C1" w:rsidTr="00E75A26">
        <w:tc>
          <w:tcPr>
            <w:tcW w:w="2526" w:type="dxa"/>
          </w:tcPr>
          <w:p w:rsidR="00B503C1" w:rsidRDefault="00B503C1" w:rsidP="007F0562">
            <w:pPr>
              <w:rPr>
                <w:rFonts w:cs="Times New Roman"/>
                <w:b/>
                <w:sz w:val="20"/>
                <w:szCs w:val="20"/>
              </w:rPr>
            </w:pPr>
          </w:p>
          <w:p w:rsidR="00B503C1" w:rsidRDefault="00B503C1" w:rsidP="007F0562">
            <w:pPr>
              <w:rPr>
                <w:rFonts w:cs="Times New Roman"/>
                <w:b/>
                <w:sz w:val="20"/>
                <w:szCs w:val="20"/>
              </w:rPr>
            </w:pPr>
          </w:p>
          <w:p w:rsidR="00B503C1" w:rsidRPr="007F0562" w:rsidRDefault="00B503C1" w:rsidP="007F0562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260" w:type="dxa"/>
          </w:tcPr>
          <w:p w:rsidR="00B503C1" w:rsidRPr="007F0562" w:rsidRDefault="00B503C1" w:rsidP="007F056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C1" w:rsidRPr="007F0562" w:rsidRDefault="00B503C1" w:rsidP="007F0562">
            <w:pPr>
              <w:rPr>
                <w:rFonts w:cs="Times New Roman"/>
              </w:rPr>
            </w:pPr>
          </w:p>
        </w:tc>
        <w:tc>
          <w:tcPr>
            <w:tcW w:w="1985" w:type="dxa"/>
          </w:tcPr>
          <w:p w:rsidR="00B503C1" w:rsidRPr="007F0562" w:rsidRDefault="00B503C1" w:rsidP="007F0562">
            <w:pPr>
              <w:rPr>
                <w:rFonts w:cs="Times New Roman"/>
              </w:rPr>
            </w:pPr>
          </w:p>
        </w:tc>
        <w:tc>
          <w:tcPr>
            <w:tcW w:w="1984" w:type="dxa"/>
          </w:tcPr>
          <w:p w:rsidR="00B503C1" w:rsidRPr="007F0562" w:rsidRDefault="00B503C1" w:rsidP="007F0562">
            <w:pPr>
              <w:rPr>
                <w:rFonts w:cs="Times New Roman"/>
              </w:rPr>
            </w:pPr>
          </w:p>
        </w:tc>
        <w:tc>
          <w:tcPr>
            <w:tcW w:w="2127" w:type="dxa"/>
          </w:tcPr>
          <w:p w:rsidR="00B503C1" w:rsidRPr="007F0562" w:rsidRDefault="00B503C1" w:rsidP="007F0562">
            <w:pPr>
              <w:rPr>
                <w:rFonts w:cs="Times New Roman"/>
              </w:rPr>
            </w:pPr>
          </w:p>
        </w:tc>
        <w:tc>
          <w:tcPr>
            <w:tcW w:w="1984" w:type="dxa"/>
          </w:tcPr>
          <w:p w:rsidR="00B503C1" w:rsidRPr="007F0562" w:rsidRDefault="00B503C1" w:rsidP="007F0562">
            <w:pPr>
              <w:rPr>
                <w:rFonts w:cs="Times New Roman"/>
              </w:rPr>
            </w:pPr>
          </w:p>
        </w:tc>
      </w:tr>
      <w:tr w:rsidR="009C2FBE" w:rsidTr="00E75A26">
        <w:tc>
          <w:tcPr>
            <w:tcW w:w="2526" w:type="dxa"/>
          </w:tcPr>
          <w:p w:rsidR="009C3E88" w:rsidRPr="007F0562" w:rsidRDefault="007F0562" w:rsidP="007F0562">
            <w:pPr>
              <w:autoSpaceDE w:val="0"/>
              <w:autoSpaceDN w:val="0"/>
              <w:adjustRightInd w:val="0"/>
              <w:ind w:right="175"/>
              <w:rPr>
                <w:rFonts w:eastAsia="Times New Roman" w:cs="Times New Roman"/>
                <w:b/>
                <w:iCs/>
                <w:sz w:val="20"/>
                <w:szCs w:val="20"/>
                <w:lang w:eastAsia="it-IT"/>
              </w:rPr>
            </w:pPr>
            <w:r w:rsidRPr="007F0562">
              <w:rPr>
                <w:rFonts w:eastAsia="Times New Roman" w:cs="Times New Roman"/>
                <w:b/>
                <w:iCs/>
                <w:sz w:val="20"/>
                <w:szCs w:val="20"/>
                <w:lang w:eastAsia="it-IT"/>
              </w:rPr>
              <w:t xml:space="preserve">INTERESSE PER IL CODICE SCRITTO </w:t>
            </w:r>
          </w:p>
          <w:p w:rsidR="00714232" w:rsidRPr="007F0562" w:rsidRDefault="00714232" w:rsidP="007F0562">
            <w:pPr>
              <w:autoSpaceDE w:val="0"/>
              <w:autoSpaceDN w:val="0"/>
              <w:adjustRightInd w:val="0"/>
              <w:ind w:right="175"/>
              <w:rPr>
                <w:rFonts w:eastAsia="Times New Roman" w:cs="Times New Roman"/>
                <w:b/>
                <w:iCs/>
                <w:sz w:val="20"/>
                <w:szCs w:val="20"/>
                <w:lang w:eastAsia="it-IT"/>
              </w:rPr>
            </w:pPr>
          </w:p>
          <w:p w:rsidR="00822A1E" w:rsidRPr="007F0562" w:rsidRDefault="00822A1E" w:rsidP="007F0562">
            <w:pPr>
              <w:autoSpaceDE w:val="0"/>
              <w:autoSpaceDN w:val="0"/>
              <w:adjustRightInd w:val="0"/>
              <w:ind w:right="175"/>
              <w:rPr>
                <w:rFonts w:eastAsia="Times New Roman" w:cs="Times New Roman"/>
                <w:b/>
                <w:iCs/>
                <w:sz w:val="20"/>
                <w:szCs w:val="20"/>
                <w:lang w:eastAsia="it-IT"/>
              </w:rPr>
            </w:pPr>
          </w:p>
          <w:p w:rsidR="009C2FBE" w:rsidRPr="007F0562" w:rsidRDefault="007F0562" w:rsidP="007F0562">
            <w:pPr>
              <w:rPr>
                <w:rFonts w:cs="Times New Roman"/>
                <w:b/>
                <w:color w:val="FF0000"/>
                <w:sz w:val="20"/>
                <w:szCs w:val="20"/>
              </w:rPr>
            </w:pPr>
            <w:r w:rsidRPr="007F0562">
              <w:rPr>
                <w:rFonts w:cs="Times New Roman"/>
                <w:b/>
                <w:sz w:val="20"/>
                <w:szCs w:val="20"/>
                <w:lang w:eastAsia="it-IT"/>
              </w:rPr>
              <w:t>CURA DEI LIBRI E PIACERE DELLA LETTURA</w:t>
            </w:r>
            <w:r w:rsidRPr="007F0562">
              <w:rPr>
                <w:rFonts w:cs="Times New Roman"/>
                <w:b/>
                <w:color w:val="FF0000"/>
                <w:sz w:val="20"/>
                <w:szCs w:val="20"/>
              </w:rPr>
              <w:t xml:space="preserve">                   </w:t>
            </w:r>
          </w:p>
        </w:tc>
        <w:tc>
          <w:tcPr>
            <w:tcW w:w="2260" w:type="dxa"/>
          </w:tcPr>
          <w:p w:rsidR="00714232" w:rsidRPr="007F0562" w:rsidRDefault="007F0562" w:rsidP="007F0562">
            <w:pPr>
              <w:rPr>
                <w:rFonts w:cs="Times New Roman"/>
                <w:sz w:val="20"/>
                <w:szCs w:val="20"/>
              </w:rPr>
            </w:pPr>
            <w:r w:rsidRPr="007F0562">
              <w:rPr>
                <w:rFonts w:cs="Times New Roman"/>
                <w:sz w:val="20"/>
                <w:szCs w:val="20"/>
              </w:rPr>
              <w:t xml:space="preserve">PRODURRE SEGNI GRAFICI. </w:t>
            </w:r>
          </w:p>
          <w:p w:rsidR="00714232" w:rsidRPr="007F0562" w:rsidRDefault="00714232" w:rsidP="007F0562">
            <w:pPr>
              <w:rPr>
                <w:rFonts w:cs="Times New Roman"/>
                <w:sz w:val="20"/>
                <w:szCs w:val="20"/>
              </w:rPr>
            </w:pPr>
          </w:p>
          <w:p w:rsidR="00822A1E" w:rsidRPr="007F0562" w:rsidRDefault="00822A1E" w:rsidP="007F0562">
            <w:pPr>
              <w:rPr>
                <w:rFonts w:cs="Times New Roman"/>
                <w:sz w:val="20"/>
                <w:szCs w:val="20"/>
              </w:rPr>
            </w:pPr>
          </w:p>
          <w:p w:rsidR="009C2FBE" w:rsidRPr="007F0562" w:rsidRDefault="007F0562" w:rsidP="00B503C1">
            <w:pPr>
              <w:rPr>
                <w:rFonts w:cs="Times New Roman"/>
                <w:sz w:val="20"/>
                <w:szCs w:val="20"/>
              </w:rPr>
            </w:pPr>
            <w:r w:rsidRPr="007F0562">
              <w:rPr>
                <w:rFonts w:cs="Times New Roman"/>
                <w:sz w:val="20"/>
                <w:szCs w:val="20"/>
              </w:rPr>
              <w:t xml:space="preserve"> </w:t>
            </w:r>
            <w:r w:rsidR="00B503C1">
              <w:rPr>
                <w:rFonts w:cs="Times New Roman"/>
                <w:sz w:val="20"/>
                <w:szCs w:val="20"/>
              </w:rPr>
              <w:t>I</w:t>
            </w:r>
            <w:r w:rsidRPr="007F0562">
              <w:rPr>
                <w:rFonts w:cs="Times New Roman"/>
                <w:sz w:val="20"/>
                <w:szCs w:val="20"/>
              </w:rPr>
              <w:t>NTERESSARSI AL CODICE SCRITTO</w:t>
            </w:r>
          </w:p>
        </w:tc>
        <w:tc>
          <w:tcPr>
            <w:tcW w:w="1559" w:type="dxa"/>
          </w:tcPr>
          <w:p w:rsidR="009C2FBE" w:rsidRPr="007F0562" w:rsidRDefault="00B503C1" w:rsidP="007F056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-I</w:t>
            </w:r>
            <w:r w:rsidR="0063029B" w:rsidRPr="007F0562">
              <w:rPr>
                <w:rFonts w:cs="Times New Roman"/>
              </w:rPr>
              <w:t>nteressarsi al segno grafico ed al codice scritto</w:t>
            </w:r>
          </w:p>
        </w:tc>
        <w:tc>
          <w:tcPr>
            <w:tcW w:w="1985" w:type="dxa"/>
          </w:tcPr>
          <w:p w:rsidR="009C2FBE" w:rsidRPr="007F0562" w:rsidRDefault="00FF5284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7F0562">
              <w:rPr>
                <w:rFonts w:cs="Times New Roman"/>
              </w:rPr>
              <w:t xml:space="preserve">L’ </w:t>
            </w:r>
            <w:r w:rsidR="009C2FBE" w:rsidRPr="007F0562">
              <w:rPr>
                <w:rFonts w:cs="Times New Roman"/>
              </w:rPr>
              <w:t xml:space="preserve">approccio </w:t>
            </w:r>
            <w:r w:rsidRPr="007F0562">
              <w:rPr>
                <w:rFonts w:cs="Times New Roman"/>
              </w:rPr>
              <w:t>al segno grafico e al codice scritto</w:t>
            </w:r>
            <w:r w:rsidR="009C2FBE" w:rsidRPr="007F0562">
              <w:rPr>
                <w:rFonts w:cs="Times New Roman"/>
              </w:rPr>
              <w:t xml:space="preserve"> è limitato e/o assente</w:t>
            </w:r>
          </w:p>
        </w:tc>
        <w:tc>
          <w:tcPr>
            <w:tcW w:w="1984" w:type="dxa"/>
          </w:tcPr>
          <w:p w:rsidR="00820B13" w:rsidRPr="007F0562" w:rsidRDefault="00820B13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7F0562">
              <w:rPr>
                <w:rFonts w:cs="Times New Roman"/>
              </w:rPr>
              <w:t>Mostra interesse per il codice scritto.</w:t>
            </w:r>
          </w:p>
          <w:p w:rsidR="00FC408B" w:rsidRPr="007F0562" w:rsidRDefault="00FC408B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7F0562">
              <w:rPr>
                <w:rFonts w:cs="Times New Roman"/>
              </w:rPr>
              <w:t>Mostra un certo interesse per i libri</w:t>
            </w:r>
          </w:p>
          <w:p w:rsidR="009C2FBE" w:rsidRPr="007F0562" w:rsidRDefault="009C2FBE" w:rsidP="007F0562">
            <w:pPr>
              <w:rPr>
                <w:rFonts w:cs="Times New Roman"/>
              </w:rPr>
            </w:pPr>
          </w:p>
        </w:tc>
        <w:tc>
          <w:tcPr>
            <w:tcW w:w="2127" w:type="dxa"/>
          </w:tcPr>
          <w:p w:rsidR="00820B13" w:rsidRDefault="00822A1E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7F0562">
              <w:rPr>
                <w:rFonts w:cs="Times New Roman"/>
              </w:rPr>
              <w:t xml:space="preserve">Evidenzia </w:t>
            </w:r>
            <w:r w:rsidR="00FF5284" w:rsidRPr="007F0562">
              <w:rPr>
                <w:rFonts w:cs="Times New Roman"/>
              </w:rPr>
              <w:t xml:space="preserve">buon </w:t>
            </w:r>
            <w:r w:rsidR="00820B13" w:rsidRPr="007F0562">
              <w:rPr>
                <w:rFonts w:cs="Times New Roman"/>
              </w:rPr>
              <w:t xml:space="preserve"> </w:t>
            </w:r>
            <w:r w:rsidR="00FF5284" w:rsidRPr="007F0562">
              <w:rPr>
                <w:rFonts w:cs="Times New Roman"/>
              </w:rPr>
              <w:t>interesse per il codice scritto e per i libri.</w:t>
            </w:r>
          </w:p>
          <w:p w:rsidR="007F0562" w:rsidRPr="007F0562" w:rsidRDefault="007F0562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9C2FBE" w:rsidRPr="007F0562" w:rsidRDefault="00820B13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>Decodifica sistemi simbolici (immagini e segni).</w:t>
            </w:r>
          </w:p>
          <w:p w:rsidR="00FC408B" w:rsidRPr="007F0562" w:rsidRDefault="00FC408B" w:rsidP="007F0562">
            <w:pPr>
              <w:rPr>
                <w:rFonts w:cs="Times New Roman"/>
              </w:rPr>
            </w:pPr>
          </w:p>
        </w:tc>
        <w:tc>
          <w:tcPr>
            <w:tcW w:w="1984" w:type="dxa"/>
          </w:tcPr>
          <w:p w:rsidR="007F0562" w:rsidRDefault="00820B13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7F0562">
              <w:rPr>
                <w:rFonts w:cs="Times New Roman"/>
              </w:rPr>
              <w:t xml:space="preserve">E’ capace di avere un primo approccio ai sistemi simbolici delle scrittura: </w:t>
            </w:r>
          </w:p>
          <w:p w:rsidR="007F0562" w:rsidRDefault="007F0562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9C2FBE" w:rsidRPr="007F0562" w:rsidRDefault="00820B13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7F0562">
              <w:rPr>
                <w:rFonts w:cs="Times New Roman"/>
              </w:rPr>
              <w:t xml:space="preserve">copia, lettere e parole in stampato, </w:t>
            </w:r>
            <w:r w:rsidR="00FC408B" w:rsidRPr="007F0562">
              <w:rPr>
                <w:rFonts w:cs="Times New Roman"/>
              </w:rPr>
              <w:t>E’ molto interessato ai libri</w:t>
            </w:r>
            <w:r w:rsidR="00CF281C" w:rsidRPr="007F0562">
              <w:rPr>
                <w:rFonts w:cs="Times New Roman"/>
              </w:rPr>
              <w:t xml:space="preserve">, </w:t>
            </w:r>
            <w:r w:rsidR="00FC408B" w:rsidRPr="007F0562">
              <w:rPr>
                <w:rFonts w:cs="Times New Roman"/>
              </w:rPr>
              <w:t>ne ha cura e rispetto.</w:t>
            </w:r>
          </w:p>
        </w:tc>
      </w:tr>
      <w:tr w:rsidR="009C2FBE" w:rsidTr="00E75A26">
        <w:tc>
          <w:tcPr>
            <w:tcW w:w="2526" w:type="dxa"/>
          </w:tcPr>
          <w:p w:rsidR="00FF5284" w:rsidRPr="007F0562" w:rsidRDefault="007F0562" w:rsidP="007F0562">
            <w:pPr>
              <w:autoSpaceDE w:val="0"/>
              <w:autoSpaceDN w:val="0"/>
              <w:adjustRightInd w:val="0"/>
              <w:ind w:right="175"/>
              <w:rPr>
                <w:rFonts w:eastAsia="Times New Roman" w:cs="Times New Roman"/>
                <w:iCs/>
                <w:sz w:val="20"/>
                <w:szCs w:val="20"/>
                <w:lang w:eastAsia="it-IT"/>
              </w:rPr>
            </w:pPr>
            <w:r w:rsidRPr="007F0562">
              <w:rPr>
                <w:rFonts w:eastAsia="Times New Roman" w:cs="Times New Roman"/>
                <w:b/>
                <w:iCs/>
                <w:sz w:val="20"/>
                <w:szCs w:val="20"/>
                <w:lang w:eastAsia="it-IT"/>
              </w:rPr>
              <w:t xml:space="preserve">USO </w:t>
            </w:r>
            <w:proofErr w:type="spellStart"/>
            <w:r w:rsidRPr="007F0562">
              <w:rPr>
                <w:rFonts w:eastAsia="Times New Roman" w:cs="Times New Roman"/>
                <w:iCs/>
                <w:sz w:val="20"/>
                <w:szCs w:val="20"/>
                <w:lang w:eastAsia="it-IT"/>
              </w:rPr>
              <w:t>DI</w:t>
            </w:r>
            <w:proofErr w:type="spellEnd"/>
            <w:r w:rsidRPr="007F0562">
              <w:rPr>
                <w:rFonts w:eastAsia="Times New Roman" w:cs="Times New Roman"/>
                <w:b/>
                <w:iCs/>
                <w:sz w:val="20"/>
                <w:szCs w:val="20"/>
                <w:lang w:eastAsia="it-IT"/>
              </w:rPr>
              <w:t xml:space="preserve"> </w:t>
            </w:r>
            <w:r w:rsidRPr="007F0562">
              <w:rPr>
                <w:rFonts w:eastAsia="Times New Roman" w:cs="Times New Roman"/>
                <w:iCs/>
                <w:sz w:val="20"/>
                <w:szCs w:val="20"/>
                <w:lang w:eastAsia="it-IT"/>
              </w:rPr>
              <w:t>VOCABOLI NUOVI</w:t>
            </w:r>
          </w:p>
          <w:p w:rsidR="00714232" w:rsidRPr="007F0562" w:rsidRDefault="00714232" w:rsidP="007F0562">
            <w:pPr>
              <w:autoSpaceDE w:val="0"/>
              <w:autoSpaceDN w:val="0"/>
              <w:adjustRightInd w:val="0"/>
              <w:ind w:right="175"/>
              <w:rPr>
                <w:rFonts w:eastAsia="Times New Roman" w:cs="Times New Roman"/>
                <w:b/>
                <w:iCs/>
                <w:sz w:val="20"/>
                <w:szCs w:val="20"/>
                <w:lang w:eastAsia="it-IT"/>
              </w:rPr>
            </w:pPr>
          </w:p>
          <w:p w:rsidR="00714232" w:rsidRPr="007F0562" w:rsidRDefault="00714232" w:rsidP="007F0562">
            <w:pPr>
              <w:autoSpaceDE w:val="0"/>
              <w:autoSpaceDN w:val="0"/>
              <w:adjustRightInd w:val="0"/>
              <w:ind w:right="175"/>
              <w:rPr>
                <w:rFonts w:eastAsia="Times New Roman" w:cs="Times New Roman"/>
                <w:b/>
                <w:iCs/>
                <w:sz w:val="20"/>
                <w:szCs w:val="20"/>
                <w:lang w:eastAsia="it-IT"/>
              </w:rPr>
            </w:pPr>
          </w:p>
          <w:p w:rsidR="009C2FBE" w:rsidRPr="007F0562" w:rsidRDefault="009C2FBE" w:rsidP="007F0562">
            <w:pPr>
              <w:autoSpaceDE w:val="0"/>
              <w:autoSpaceDN w:val="0"/>
              <w:adjustRightInd w:val="0"/>
              <w:ind w:right="175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0" w:type="dxa"/>
          </w:tcPr>
          <w:p w:rsidR="009C2FBE" w:rsidRPr="007F0562" w:rsidRDefault="007F0562" w:rsidP="007F0562">
            <w:pPr>
              <w:rPr>
                <w:rFonts w:cs="Times New Roman"/>
                <w:sz w:val="20"/>
                <w:szCs w:val="20"/>
              </w:rPr>
            </w:pPr>
            <w:r w:rsidRPr="007F0562">
              <w:rPr>
                <w:rFonts w:cs="Times New Roman"/>
                <w:sz w:val="20"/>
                <w:szCs w:val="20"/>
              </w:rPr>
              <w:t>CONOSCERE E UTILIZZARE VOCABOLI NUOVI.</w:t>
            </w:r>
          </w:p>
          <w:p w:rsidR="00FF5284" w:rsidRPr="007F0562" w:rsidRDefault="00FF5284" w:rsidP="007F056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3029B" w:rsidRPr="007F0562" w:rsidRDefault="00B503C1" w:rsidP="007F0562">
            <w:pPr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  <w:r w:rsidR="0063029B" w:rsidRPr="007F0562">
              <w:rPr>
                <w:rFonts w:cs="Times New Roman"/>
              </w:rPr>
              <w:t>Proprietà lessicale ed uso di vocaboli nuovi.</w:t>
            </w:r>
          </w:p>
          <w:p w:rsidR="009C2FBE" w:rsidRPr="007F0562" w:rsidRDefault="009C2FBE" w:rsidP="007F0562">
            <w:pPr>
              <w:rPr>
                <w:rFonts w:cs="Times New Roman"/>
              </w:rPr>
            </w:pPr>
          </w:p>
        </w:tc>
        <w:tc>
          <w:tcPr>
            <w:tcW w:w="1985" w:type="dxa"/>
          </w:tcPr>
          <w:p w:rsidR="009C2FBE" w:rsidRPr="007F0562" w:rsidRDefault="00FF5284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7F0562">
              <w:rPr>
                <w:rFonts w:cs="Times New Roman"/>
              </w:rPr>
              <w:t xml:space="preserve">Il repertorio linguistico </w:t>
            </w:r>
            <w:r w:rsidR="009C2FBE" w:rsidRPr="007F0562">
              <w:rPr>
                <w:rFonts w:cs="Times New Roman"/>
              </w:rPr>
              <w:t xml:space="preserve">è </w:t>
            </w:r>
            <w:r w:rsidRPr="007F0562">
              <w:rPr>
                <w:rFonts w:cs="Times New Roman"/>
              </w:rPr>
              <w:t>carente e/o limitato</w:t>
            </w:r>
            <w:r w:rsidR="009C2FBE" w:rsidRPr="007F0562">
              <w:rPr>
                <w:rFonts w:cs="Times New Roman"/>
              </w:rPr>
              <w:t xml:space="preserve"> </w:t>
            </w:r>
          </w:p>
        </w:tc>
        <w:tc>
          <w:tcPr>
            <w:tcW w:w="1984" w:type="dxa"/>
          </w:tcPr>
          <w:p w:rsidR="00820B13" w:rsidRPr="007F0562" w:rsidRDefault="00820B13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7F0562">
              <w:rPr>
                <w:rFonts w:cs="Times New Roman"/>
              </w:rPr>
              <w:t>Il repertorio linguistico è</w:t>
            </w:r>
          </w:p>
          <w:p w:rsidR="00820B13" w:rsidRPr="007F0562" w:rsidRDefault="00820B13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7F0562">
              <w:rPr>
                <w:rFonts w:cs="Times New Roman"/>
              </w:rPr>
              <w:t>sufficientemente adeguato.</w:t>
            </w:r>
          </w:p>
          <w:p w:rsidR="009C2FBE" w:rsidRPr="007F0562" w:rsidRDefault="009C2FBE" w:rsidP="007F0562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2127" w:type="dxa"/>
          </w:tcPr>
          <w:p w:rsidR="00820B13" w:rsidRPr="007F0562" w:rsidRDefault="00FF5284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>Il l</w:t>
            </w:r>
            <w:r w:rsidR="00820B13" w:rsidRPr="007F0562">
              <w:rPr>
                <w:rFonts w:cs="Times New Roman"/>
              </w:rPr>
              <w:t>essico</w:t>
            </w:r>
            <w:r w:rsidRPr="007F0562">
              <w:rPr>
                <w:rFonts w:cs="Times New Roman"/>
              </w:rPr>
              <w:t xml:space="preserve"> è</w:t>
            </w:r>
            <w:r w:rsidR="0099320B" w:rsidRPr="007F0562">
              <w:rPr>
                <w:rFonts w:cs="Times New Roman"/>
              </w:rPr>
              <w:t xml:space="preserve"> preciso e vario, integrato con parole nuove</w:t>
            </w:r>
          </w:p>
          <w:p w:rsidR="00714232" w:rsidRPr="007F0562" w:rsidRDefault="00714232" w:rsidP="007F0562">
            <w:pPr>
              <w:rPr>
                <w:rFonts w:cs="Times New Roman"/>
              </w:rPr>
            </w:pPr>
          </w:p>
          <w:p w:rsidR="00714232" w:rsidRPr="007F0562" w:rsidRDefault="00714232" w:rsidP="007F0562">
            <w:pPr>
              <w:rPr>
                <w:rFonts w:cs="Times New Roman"/>
              </w:rPr>
            </w:pPr>
          </w:p>
          <w:p w:rsidR="00714232" w:rsidRPr="007F0562" w:rsidRDefault="00714232" w:rsidP="007F0562">
            <w:pPr>
              <w:rPr>
                <w:rFonts w:cs="Times New Roman"/>
              </w:rPr>
            </w:pPr>
          </w:p>
          <w:p w:rsidR="0063029B" w:rsidRPr="007F0562" w:rsidRDefault="0063029B" w:rsidP="007F0562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</w:p>
          <w:p w:rsidR="009C2FBE" w:rsidRPr="007F0562" w:rsidRDefault="009C2FBE" w:rsidP="007F0562">
            <w:pPr>
              <w:rPr>
                <w:rFonts w:cs="Times New Roman"/>
              </w:rPr>
            </w:pPr>
          </w:p>
        </w:tc>
        <w:tc>
          <w:tcPr>
            <w:tcW w:w="1984" w:type="dxa"/>
          </w:tcPr>
          <w:p w:rsidR="00820B13" w:rsidRPr="007F0562" w:rsidRDefault="00820B13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>Lessico vario, preciso, efficace.</w:t>
            </w:r>
          </w:p>
          <w:p w:rsidR="009C2FBE" w:rsidRPr="007F0562" w:rsidRDefault="00FF5284" w:rsidP="007F0562">
            <w:pPr>
              <w:rPr>
                <w:rFonts w:cs="Times New Roman"/>
              </w:rPr>
            </w:pPr>
            <w:r w:rsidRPr="007F0562">
              <w:rPr>
                <w:rFonts w:cs="Times New Roman"/>
              </w:rPr>
              <w:t xml:space="preserve">Il </w:t>
            </w:r>
            <w:r w:rsidR="00820B13" w:rsidRPr="007F0562">
              <w:rPr>
                <w:rFonts w:cs="Times New Roman"/>
              </w:rPr>
              <w:t>repertorio linguistico è adeguato alle esperienze e agli apprendimenti compiuti nei diversi campi di esperienza.</w:t>
            </w:r>
          </w:p>
        </w:tc>
      </w:tr>
    </w:tbl>
    <w:p w:rsidR="000266CD" w:rsidRDefault="000266CD"/>
    <w:sectPr w:rsidR="000266CD" w:rsidSect="00180DF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D77BC"/>
    <w:multiLevelType w:val="hybridMultilevel"/>
    <w:tmpl w:val="0C4C20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E8186C"/>
    <w:multiLevelType w:val="hybridMultilevel"/>
    <w:tmpl w:val="92AEC6A2"/>
    <w:lvl w:ilvl="0" w:tplc="B8D658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D0716D"/>
    <w:multiLevelType w:val="hybridMultilevel"/>
    <w:tmpl w:val="DCD6781A"/>
    <w:lvl w:ilvl="0" w:tplc="26F8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9C2FBE"/>
    <w:rsid w:val="000266CD"/>
    <w:rsid w:val="0009576D"/>
    <w:rsid w:val="00214687"/>
    <w:rsid w:val="00286D9B"/>
    <w:rsid w:val="003B28C7"/>
    <w:rsid w:val="003C44F8"/>
    <w:rsid w:val="003C69CD"/>
    <w:rsid w:val="005514B1"/>
    <w:rsid w:val="005A7856"/>
    <w:rsid w:val="005B5510"/>
    <w:rsid w:val="005F5F06"/>
    <w:rsid w:val="0063029B"/>
    <w:rsid w:val="00666B14"/>
    <w:rsid w:val="00714232"/>
    <w:rsid w:val="0077133C"/>
    <w:rsid w:val="007803E0"/>
    <w:rsid w:val="007B0184"/>
    <w:rsid w:val="007E1265"/>
    <w:rsid w:val="007F0562"/>
    <w:rsid w:val="00820B13"/>
    <w:rsid w:val="00822A1E"/>
    <w:rsid w:val="008919C6"/>
    <w:rsid w:val="0095611B"/>
    <w:rsid w:val="0099320B"/>
    <w:rsid w:val="009B70DC"/>
    <w:rsid w:val="009C2FBE"/>
    <w:rsid w:val="009C3E88"/>
    <w:rsid w:val="00A33C9E"/>
    <w:rsid w:val="00A7433C"/>
    <w:rsid w:val="00AC41FB"/>
    <w:rsid w:val="00B04C1D"/>
    <w:rsid w:val="00B503C1"/>
    <w:rsid w:val="00B94980"/>
    <w:rsid w:val="00BE3EE6"/>
    <w:rsid w:val="00C1721A"/>
    <w:rsid w:val="00C2621F"/>
    <w:rsid w:val="00CC7172"/>
    <w:rsid w:val="00CF281C"/>
    <w:rsid w:val="00D730DA"/>
    <w:rsid w:val="00E006D3"/>
    <w:rsid w:val="00E32D88"/>
    <w:rsid w:val="00E91AFD"/>
    <w:rsid w:val="00F81FDB"/>
    <w:rsid w:val="00FC408B"/>
    <w:rsid w:val="00FF5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C2FB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C2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302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Rossella Notebook</dc:creator>
  <cp:lastModifiedBy>Pc-16943</cp:lastModifiedBy>
  <cp:revision>4</cp:revision>
  <cp:lastPrinted>2015-07-06T07:45:00Z</cp:lastPrinted>
  <dcterms:created xsi:type="dcterms:W3CDTF">2015-07-02T21:38:00Z</dcterms:created>
  <dcterms:modified xsi:type="dcterms:W3CDTF">2015-07-06T07:46:00Z</dcterms:modified>
</cp:coreProperties>
</file>